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6f2e" w14:textId="3e46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2019 года № С 49-1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апреля 2020 года № С 54-1. Зарегистрировано Департаментом юстиции Акмолинской области 14 апреля 2020 года № 7806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2020-2022 годы" от 24 декабря 2019 года № С 49-1 (зарегистрировано в Реестре государственной регистрации нормативных правовых актов № 7650, опубликовано 21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6 354 841,2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5 865 189,2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6 699 928,8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31 375,0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- 384 168,6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384 168,6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54 - 1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49 - 1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6 354 841,2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5 865 189,2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5 865 188,7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6 699 928,8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447 266,5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176 757,5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165 457,5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3 743 384,7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3 696 379,2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2 914 687,7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382 998,5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282 540,3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1 323 132,9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1 071 812,9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288 841,9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-384 168,6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1 086 982,3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527 027,3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449 747,4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4967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1 650 068,4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1 518 145,5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785 123,0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единой информационной площадки учета исполнения бюджета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385 692,5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131 922,9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единой информационной площадки учета исполнения бюджета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165 457,5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