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fd1e" w14:textId="54bf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Аршалынского районного маслихата от 21 февраля 2019 года № 37/2 "Об определении порядка и размера оказания жилищной помощи малообеспеченным семьям (гражданам), проживающим в Аршалынском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12 марта 2020 года № 52/4. Зарегистрировано Департаментом юстиции Акмолинской области 16 марта 2020 года № 7720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определении порядка и размера оказания жилищной помощи малообеспеченным семьям (гражданам), проживающим в Аршалынском районе" от 21 февраля 2019 года № 37/2 (зарегистрировано в Реестре государственной регистрации нормативных правовых актов № 7075, опубликовано 04 марта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