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3152" w14:textId="c5f3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Буландынского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октября 2020 года № 6С-63/2. Зарегистрировано Департаментом юстиции Акмолинской области 27 октября 2020 года № 8097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Буландынского района района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района, подъемного пособия и социальной поддержки для приобретения или строительства жилья на 2020 год" от 27 января 2020 года № 6С-51/1 (зарегистрировано в Реестре государственной регистрации нормативных правовых актов № 7661, опубликовано 30 января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