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eaa7" w14:textId="64de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2019 года № 6С42-2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октября 2020 года № 6С52-2. Зарегистрировано Департаментом юстиции Акмолинской области 5 ноября 2020 года № 8136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2020-2022 годы" от 24 декабря 2019 года № 6С42-2 (зарегистрировано в Реестре государственной регистрации нормативных правовых актов № 7638,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1 585 930,3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1 373 925,1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1 901 281,4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52 172,5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59 820,5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-362 523,6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362 523,6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233 376,7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136 794,9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Егиндыкольского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1 585 930,3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1 901 281,4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1 060 117,3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1 060 117,3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904 480,8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175 990,7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175 990,7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117 234,4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хозяйства,земельных отношений и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-362 523,6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362 523,6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195 707,7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170 522,5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7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146 011,6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146 011,6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131 105,7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2 145,7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3 868,6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