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8811" w14:textId="d2d8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пункты, подъемного пособия и социальной поддержки для приобретения или строительства жилья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30 ноября 2020 года № 6С53-4. Зарегистрировано Департаментом юстиции Акмолинской области 4 декабря 2020 года № 8196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на 2020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подъемного пособия и социальной поддержки для приобретения или строительства жилья на 2020 год" от 24 декабря 2019 года № 6С42-4 (зарегистрировано в Реестре государственной регистрации нормативных правовых актов № 7612, опубликовано 8 января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Егиндыкольского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