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8a9e" w14:textId="ff98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Свободненского сельского округа Есильского района Акмолинской области от 2 октября 2020 года № 3. Зарегистрировано Департаментом юстиции Акмолинской области 2 октября 2020 года № 8054. Утратило силу решением Целиноградского районного маслихата Акмолинской области от 28 октября 2020 года № 442/67-6.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Свободненского сельского округа Есильского района Акмолинской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главного государственного ветеринарно-санитарного инспектора Есильского района от 01 октября 2020 года № 01-26/345, аким Свободненского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Свободное Свободненского сельского округа Есильского района, в связи с возникновением болезни грипп птиц.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Свободненского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А.Шайхистанов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