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8c89" w14:textId="f138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13 декабря 2018 года № 6ВС-34-4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15 мая 2020 года № 6С-55-4. Зарегистрировано Департаментом юстиции Акмолинской области 18 мая 2020 года № 7855. Утратило силу решением Жаксынского районного маслихата Акмолинской области от 21 декабря 2023 года № 8С-17-5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8С-17-5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13 декабря 2018 года № 6ВС-34-4 (зарегистрировано в Реестре государственной регистрации нормативных правовых актов № 6958, опубликовано 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Жаксынском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наступлении трудной жизненной ситуации, социальная помощь оказывается гражданам (семьям), один раз в год по заявлению,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и лицам, приравненным к ним, путевки, приобретаемые для оздоровления, путем проведения государственных закупок, в порядке очередности, согласно даты подачи заявлений;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малообеспеченных и многодетных семей, студентам-инвалидам, проживающим в сельской местности,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числа детей-сирот, малообеспеченных, неполных и многодетных семей, проживающим в сельской местности, обучающимся в высших медицинских учебных заведениях на платной основе в размере стоимости годового обучения, за счет местного бюджета на основании заявления, договора между акимом района, студентом и работодателем,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онкологическим больным, больным туберкулезом,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районная больница" при управлении здравоохранения Акмолинской области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причинение ущерба гражданину (семье), либо его имуществу вследствие стихийного бедствия или пожара при обращении одного из членов семьи, не позднее трех месяцев после наступления события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освободившимся из мест лишения свободы по предоставлению справки об освобождении, лицам находящимся на учете службы пробации,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 (семьям), имеющим доход ниже прожиточного минимума - в размере 15 месячных расчетных показателей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доход которых не превышает величину прожиточного минимума, в размере 15 месячных расчетных показателей,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военнообязанных,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в размере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расходы за коммунальные услуги на основании списков, представленных акимами сел и сельских округов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женам (мужьям) умерших инвалидов Великой Отечественной войны, женам (мужьям) умерших участников Великой Отечественной войны, признававшихся инвалидами от общего заболевания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в размере 2 месячных расчетных показателей.".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документов согласно Типовых правил.".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