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54ce" w14:textId="0f35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2019 года № 1/47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16 марта 2020 года № 1/50. Зарегистрировано Департаментом юстиции Акмолинской области 18 марта 2020 года № 7736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2020-2022 годы" от 24 декабря 2019 года № 1/47 (зарегистрировано в Реестре государственной регистрации нормативных правовых актов № 7619,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2 999 175,0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2 783 377,0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3 002 371,4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64 983,0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(-68 079,4)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68 079,4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2 999 175,0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2 783 377,0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2 783 377,0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2 783 377,0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3 002 371,4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253 728,1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130 134,9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108 584,9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108 584,9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122 266,2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74 740,7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8 099,4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66 641,3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29 134,5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2 100 575,7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1 835 805,5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1 812 710,5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1 740 848,5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103 557,2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103 557,2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46 525,2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189 026,0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-68 079,4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68 079,4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