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6730" w14:textId="8be6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Веселовского сельского округа Сандыктауского района Акмолинской области от 29 сентября 2020 года № 3. Зарегистрировано Департаментом юстиции Акмолинской области 29 сентября 2020 года № 8048. Утратило силу решением акима Веселовского сельского округа Сандыктауского района Акмолинской области от 15 октября 2020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Веселовского сельского округа Сандыктауского района Акмолинской области от 15.10.2020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по представлению главного государственного ветеринарно-санитарного инспектора Сандыктауского района от 26 сентября 2020 года № 01-16-286, аким Веселовского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села Жыланды Веселовского сельского округа Сандыктауского района, в связи с возникновением болезни грипп птиц.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Веселовского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Н.Алтенов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