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07ab" w14:textId="c1e0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29 августа 2019 года № С-46/3 "Об утверждении Правил оказания социальной помощи, установления размеров и определения перечня отдельных категорий нуждающихся граждан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февраля 2020 года № С-53/3. Зарегистрировано Департаментом юстиции Акмолинской области 3 марта 2020 года № 7708. Утратило силу решением Шортандинского районного маслихата Акмолинской области от 20 ноября 2023 года № 8С-10/3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Шортандинского района" от 29 августа 2019 года № С-46/3 (зарегистрировано в Реестре государственной регистрации нормативных правовых актов № 7349, опубликовано 02 сентября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Шортандинского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документов согласно Типовых правил.".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