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1aa3" w14:textId="7621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декабря 2020 года № С-71/2. Зарегистрировано Департаментом юстиции Акмолинской области 18 января 2021 года № 8327.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Шортанды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183 687,6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149 222,6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(-4 805,4)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Жолымбет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36 990,6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Дамсинского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84 180,1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71 162,4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(-6 271,6)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6 271,6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Новокубанского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30 806,8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(-3 300)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Бозайгыр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55 543,5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(-1 400)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Бектау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36 224,5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29 123,9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(-594,1)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Андреевского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19 423,4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14 423,4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Раевского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38 982,8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Пригородного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25 140,1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Новоселовского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Шортандинского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7С-4/2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изменениями, внесенными решениями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объемы бюджетных субвенций на 2021 год, передаваемых из районного бюджета бюджетам поселков, сельских округов в сумме 123 108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Шортанды – 14 041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Жолымбет – 9 409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Дамсинский сельский округ – 11 089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Новокубанский сельский округ – 12 325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Бозайгыр – 14 075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Бектау – 10 334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сельский округ – 10 124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сельский округ – 7 395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Раевский сельский округ – 10 886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сельский округ – 13 914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Новоселовский сельский округ – 9 516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бюджетах поселков, сельских округов на 2021 год целевые трансферты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бюджетах поселков, сельских округов на 2021 год целевые трансферты из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Учесть в бюджетах поселков, сельских округов целевые трансферты из областного бюджета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6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7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8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8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в сельском округе Бозайгыр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Раевском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Дамсинском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Пригородного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автомобиля для акимата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С-71/2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36 в соответствии с решением Шортандинского районного маслихата Акмолинской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7С-9/4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Шортандинского районного маслихата Акмолинской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7С-15/2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Раевка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тротуара в поселке Шортанды по улице 30 лет Победы и улице Александра Пушкина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поселке Шортанды по улице Феликса Дзержинского 2А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поселке Шортанды по улице Михаила Лермонтова 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в поселке Научный по улице Мерей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Андреевского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Новоселовского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