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b02f" w14:textId="ac8b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2019 года № 6С-52/1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февраля 2020 года № 6С-56/1. Зарегистрировано Департаментом юстиции Акмолинской области 28 февраля 2020 года № 7704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2020-2022 годы" от 24 декабря 2019 года № 6С-52/1 (зарегистрировано в Реестре государственной регистрации нормативных правовых актов № 7611,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15091349,0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12110775,0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15244964,7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25193,0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- 178808,7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178808,7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LVІ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15091349,0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11959704,0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15244964,7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5836497,7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-178808,7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