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d7ece" w14:textId="62d7e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Бурабайского района от 15 сентября 2016 года № а-9/366 "Об определении перечня приоритетных направлений расходов районного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13 апреля 2020 года № а-4/152. Зарегистрировано Департаментом юстиции Акмолинской области 14 апреля 2020 года № 7808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Бурабайского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Бурабайского района "Об определении перечня приоритетных направлений расходов районного бюджета" от 15 сентября 2016 года № а-9/366 (зарегистрировано в Реестре государственной регистрации нормативных правовых актов № 5566, опубликовано 19 октября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пунктом 213 Правил исполнения бюджета и его кассового обслуживания, утвержденных приказом Министра финансов Республики Казахстан от 4 декабря 2014 года № 540 (зарегистрирован в Реестре государственной регистрации нормативных правовых актов № 9934)".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А.Муздыбаев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