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dc01" w14:textId="bdbd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на развитие семеноводства по Актюбинской области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13 мая 2020 года № 202. Зарегистрировано Департаментом юстиции Актюбинской области 13 мая 2020 года № 7092.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растениеводства", зарегистрированным в Реестре государственной регистрации нормативных правовых актов № 20209,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на развитие семеноводства по Актюбинской области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28 марта 2019 года № 112 "Об утверждении норм и предельных цен субсидируемых семян" (зарегистрированное в Реестре государственной регистрации нормативных правовых актов № 6024, опубликованное 04 апреля 2019 года в Эталонном контрольном банке нормативных правовых актов Республики Казахстан в электронном виде);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октября 2019 года № 397 "О внесении изменения в постановление акимата Актюбинской области от 28 марта 2019 года № 112 "Об утверждении норм и предельных цен субсидируемых семян" (зарегистрированное в Реестре государственной регистрации нормативных правовых актов № 6397, опубликованное 3 октября 2019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13 мая 2020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семеноводства по Актюбинской области,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бюджета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потребность, тысяч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репродукция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Гибриды первого поколения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саженцы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194 708,0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194 686,0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237 308,0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194 686,0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