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865c" w14:textId="ac68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декабря 2020 года № 463. Зарегистрировано Департаментом юстиции Актюбинской области 23 декабря 2020 года № 7821.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зарегистрированным в Реестре государственной регистрации нормативных правовых актов № 11245 и протоколом заседания комиссии по утверждению размера предельно допустимых розничных цен на социально значимые продовольственные товары от 20 октября 2020 года № 2,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размер предельно допустимых розничных цен на социально значимые продовольственные товары 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области, курирующего вопросы контроля цен на социально значимые продовольственные товары.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декабря 2020 года № 463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 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гречневую (ядрица, весовая)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 (весовые)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