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4587" w14:textId="8844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18 июня 2020 года № 2411. Зарегистрировано Департаментом юстиции Актюбинской области 19 июня 2020 года № 7196. Утратило силу постановлением акимата города Актобе Актюбинской области от 6 октября 2020 года № 3678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06.10.2020 № 3678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15 июня 2020 года № 5-2/204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жилого массива Белогорский карьер района "Алматы" города Актобе, в связи выявлением заболевания бруцеллез среди мелкого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Актобе, после его первого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