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53bc" w14:textId="d1e5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Саратского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366. Зарегистрировано Департаментом юстиции Актюбинской области 15 января 2020 года № 6771.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40 656,0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40 160,0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40 656,0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Саратского сельского округа в сумме 27 247,0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Саратского сельского округа на 2020 год поступление целевых текущих трансфертов из республиканского бюджета на: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2 238,0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320,0 тысяч тенге.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Саратского сельского округа на 2020 год поступление целевых текущих трансфертов из областного бюджета на: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61,0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200,0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видеонаблюдения в детских дошкольных учреждениях образования 1200,0 тысяч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Саратского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 после его официального опубликования.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366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366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366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366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Саратского сельского округа, не подлежащих секвестру в процессе исполнения местного бюджета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