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77f3" w14:textId="8cd7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25 декабря 2019 года № 323 "Об утверждении Алгинского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13 марта 2020 года № 345. Зарегистрировано Департаментом юстиции Актюбинской области 18 марта 2020 года № 6905.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25 декабря 2019 года № 323 "Об утверждении Алгинского районного бюджета на 2020-2022 годы" (зарегистрированное в Реестре государственной регистрации нормативных правовых актов № 6634,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"12 069 342" заменить цифрами "12 004 981,8";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"11 162 606" заменить цифрами "11 098 245,8";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"12 069 342" заменить цифрами "12 085 683,8";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цифру "0" заменить цифрами "8 000";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цифру "0" заменить цифрами "8 000";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"-93 717" заменить цифрами "-182 419";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"93 717" заменить цифрами "182 419";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"33 600 тысяч тенге на приобретение жилья коммунального жилищного фонда для социально уязвимых слоев населения и (или) малообеспеченных многодетных семей";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- цифры "139 432" заменить цифрами "16 084";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- цифры "163 070" заменить цифрами "183 168";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"4 000 тысяч тенге на развитие системы водоснабжения и водоотведения в сельских населенных пунктах";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цифры "2019" заменить цифрами "2020", текст на казахском языке не меняется.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указаннаму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Алгинский районный маслихат от 13 марта 2020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25 декабря 2019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