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c091" w14:textId="82fc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Каракудыкского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471. Зарегистрировано Департаментом юстиции Актюбинской области 5 января 2021 года № 7922.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41 418,9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24 425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поступления следующих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982 тысяч тенге – на капитальный и средний ремонт автомобильных дорог районного значения и улиц населенных пунктов.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