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1adb" w14:textId="0f01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Байганинского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21 февраля 2020 года № 310. Зарегистрировано Департаментом юстиции Актюбинской области 25 февраля 2020 года № 6829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Байганинского районного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марта 2018 года № 146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(зарегистрированное в Реестре государственной регистрации нормативных правовых актов № 3-4-159, опубликованное 6 апреля 2018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27 апреля 2018 года № 152 "О внесении изменений в решение Байганинского районного маслихата от 12 марта 2018 года № 146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(зарегистрированное в Реестре государственной регистрации нормативных правовых актов № 3-4-172, опубликованное 23 мая 2018 года в Эталонном контрольном банке нормативных правовых актов Республики Казахстан в электронном виде).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