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46df" w14:textId="7384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июня 2020 года № 351. Зарегистрировано Департаментом юстиции Актюбинской области 22 июня 2020 года № 7213.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"7 804 418,6" заменить цифрами "7 833 987,6";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"3 140 131,6" заменить цифрами "3 169 700,6";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"8 692 801,0" заменить цифрами "8 722 370,0".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июня 2020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-982 859,4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