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84d5" w14:textId="6128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18 июня 2020 года № 352 "О признании утратившим силу решения Байганинского районного маслихата от 29 апреля 2016 года № 18 "О дополнительном регламентировании порядка проведения мирных собраний, митингов, шествий, пикетов и демонстраций в Байганинском районе""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августа 2020 года № 363. Зарегистрировано Департаментом юстиции Актюбинской области 1 сентября 2020 года № 7373. Утратило силу решением Байганинского районного маслихата Актюбинской области от 12 ноября 2021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12.11.2021 № 79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18 июня 2020 года № 352 "О признании утратившим силу решения Байганинского районного маслихата от 29 апреля 2016 года № 18 "О дополнительном регламентировании порядка проведения мирных собраний, митингов, шествий, пикетов и демонстраций в Байганинском районе" (зарегистрированное в Реестре государственной регистрации нормативных правовых актов № 7210, опубликованное 27 июня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 на казахском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"2018 жылғы 12 наурыздағы" заменить словами "2016 жылғы 29 сәуірдегі", текст на русском языке не изменяется.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