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3f608" w14:textId="b03f6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Байганинского района на 2021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24 декабря 2020 года № 398. Зарегистрировано Департаментом юстиции Актюбинской области 25 декабря 2020 года № 7838.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Байганинский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Байганинского района следующую социальную поддержку на 2021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жилья-бюджетный кредит в сумме, не превыщающей одну тысячу пятисоткратного размера месячного расчетного показателя.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Байганинского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Байганинского районного маслихата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