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f608" w14:textId="b03f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декабря 2020 года № 398. Зарегистрировано Департаментом юстиции Актюбинской области 25 декабря 2020 года № 78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следующую социальную поддержку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щ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