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e8c" w14:textId="42f7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29 марта 2019 года № 216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13 марта 2020 года № 281. Зарегистрировано Департаментом юстиции Актюбинской области 17 марта 2020 года № 6889. Утратило силу решением Иргизского районного маслихата Актюбинской области от 20 августа 2020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2019 года № 216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 (зарегистрированное в Реестре государственной регистрации нормативных правовых актов № 6057, опубликованное 10 апреля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порядке и 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района, утвержденного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