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9718" w14:textId="f419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 408 "Об утверждении бюджета Бадам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4. Зарегистрировано Департаментом юстиции Актюбинской области 24 сентября 2020 года № 74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8 "Об утверждении бюджета Бадамшинского сельского округа на 2020-2022 годы" (зарегистрированное в Реестре государственной регистрации нормативных правовых актов № 6650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00 400" заменить цифрами "364 07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83 484" заменить цифрами "347 1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04 766,9" заменить цифрами "368 445,9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