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e539" w14:textId="5c8e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Каргалинского района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24 декабря 2020 года № 531. Зарегистрировано Департаментом юстиции Актюбинской области 29 декабря 2020 года № 7864.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на русском языке в новой редакции, текст на казахском языке не меняется решением Каргалинского районного маслихата Актюбинской области от 12.03.2021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пунктом 6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Каргалинского района следующую социальную поддержку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