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a0dc" w14:textId="000a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Каргалинском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24 декабря 2020 года № 532. Зарегистрировано Департаментом юстиции Актюбинской области 6 января 2020 года № 7940. Утратило силу решением Каргалинского районного маслихата Актюбинской области от 11 апреля 2024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Каргалинского районного маслихата Актюбинской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Каргалинском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24 декабря 2020 года № 532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Каргалинском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Решение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проживающим в Каргалинском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"Каргалинский районный отдел занятости и социальных программ" (далее - уполномоченный орган).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№ 20498).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 внесены изменения на русском языке, текст на казахском языке не меняется решением Каргалинского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повышения тарифов абонентской платы за оказание услуг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Государственная корпорация "Правительство для граждан" (далее - Государственная корпорация) или посредством веб-портала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№539 "Об утверждении Правил по оказанию государственной услуги "Назначение жилищной помощи" (зарегистрированное в Реестре государственной регистрации нормативных правовых актов за №21500).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Каргалинского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семьям(гражданам).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по назначению жилищной помощи осуществляется ежемесячно к 10 числу месяца, следующего за месяцем принятия решения о назначении жилищной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Каргалинского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10 в соответствии с решением Каргалинского районного маслихата Актюбинской области от 26.06.2023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