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63e5f" w14:textId="0163e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Бегалинского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8 января 2020 года № 289. Зарегистрировано Департаментом юстиции Актюбинской области 14 января 2020 года № 6676.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Бегалинского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- 45 445,2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- 2 288,0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- 131,2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- 43 026,0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- 45 445,2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Кобдинского районного маслихата Актюбинской области от 30.06.2020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санкции, взыскания, налагаемые акимами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добровольные сборы физических и юридических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2020 года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 – в редакции решения Кобдинского районного маслихата Актюбинской области от 30.06.2020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на 2020 год объемы субвенций, переданных из районного бюджета в бюджет Бегалинского сельского округа в сумме 27 441,0 тысяча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2020 год поступление целевых текущих трансфертов из республиканского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2020 год поступление целевых текущих трансфертов из областного бюджета: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установку камер видеонаблюдения в дошкольных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снижение оплаты за питание в дошкольных организациях образования получающим адресную социальную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сельского округа на 2020 год поступление целевых текущих трансфертов из районного бюджета: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капитальные расходы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капитальные расходы подведомственных государственных учреждений и организаций.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 сельского округа, не подлежащих секвестру в процессе исполнения бюджета сельского округа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2020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Кобдинского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Курганбаев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8 января 2020 года № 289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Бегалинского сельского округа на 2020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Кобдинского районного маслихата Актюбинской области от 30.06.2020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Кобдинского районного маслихата от 8 января 2020 года № 289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Бегалинского сельского округа на 2021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Кобдинского районного маслихата от 8 января 2020 года № 289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Бегалинского сельского округа на 2022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Кобдинского районного маслихата от 8 января 2020 года № 289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сельского округа, не подлежащих секвестру в процессе исполнения бюджета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