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f2f0" w14:textId="e03f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290 "Об утверждении бюджета Жиренкопинского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июня 2020 года № 353. Зарегистрировано Департаментом юстиции Актюбинской области 7 июля 2020 года № 7242.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290 "Об утверждении бюджета Жиренкопинского сельского округа на 2020-2022 годы" (зарегистрированное в Реестре государственной регистрации нормативных правовых актов № 6675,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"39 101,0" заменить цифрами "40 609,0";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"38 046,0" заменить цифрами "39 554,0";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"39 101,0" заменить цифрами "40 609,0".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капитальный и средний ремонт автомобильных дорог в городах районного значения, селах, поселках, сельских округах.".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30 июня 2020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