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ca3a" w14:textId="201c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90 "Об утверждении бюджета Жиренкоп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0 года № 367. Зарегистрировано Департаментом юстиции Актюбинской области 2 октября 2020 года № 75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90 "Об утверждении бюджета Жиренкопинского сельского округа на 2020-2022 годы" (зарегистрированное в Реестре государственной регистрации нормативных правовых актов № 6675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0 609,0" заменить цифрами "41 10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39 554,0" заменить цифрами "40 05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0 609,0" заменить цифрами "41 109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Кобдинского районного маслихата от 24 сентября 2020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