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0fe0" w14:textId="646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4 декабря 2020 года № 359. Зарегистрировано Департаментом юстиции Актюбинской области 8 декабря 2020 года № 7759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Кобдинского района: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23 декабря 2019 года № 289 "Об определении перечня должностей специалистов в области образования, социального обеспечения, культуры и спорта являющихся гражданскими служащими и работающих в сельской местности по Кобдинскому району" (зарегистрированное в Реестре государственной регистрации нормативных правовых актов за № 6592, опубликованное 26 декабря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 июня 2020 года № 124 "О внесении изменения в постановление акимата Кобдинского района от 23 декабря 2019 года № 289 "Об определении перечня должностей специалистов в области образования, социального обеспечения, культуры и спорта являющихся гражданскими служащими и работающих в сельской местности по Кобдинскому району" (зарегистрированное в Реестре государственной регистрации нормативных правовых актов за № 7149, опубликованное 5 июня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