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335b" w14:textId="8293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Кобдинского районного бюджета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декабря 2020 года № 394. Зарегистрировано Департаментом юстиции Актюбинской области 30 декабря 2020 года № 7874.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Кобдинский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- 5 827 027,6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- 632 335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- 5 176 793,6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- 5 970 666,2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- 32 860,8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- 144 363,4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144 363,4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- 32 860,8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- 32 136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143 638,6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2021 год объемы субвенций, передаваемых из областного бюджета в сумме 4 144 000,0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2021 год объемы субвенций, передаваемых из районного бюджета в бюджеты сельских округов в сумме 293 956,0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Акрапскому сельскому округу - 9 882,0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Бегалинскому сельскому округу - 11 823,0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Бестаускому сельскому округу - 13 933,0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И.Бильтабанова - 20 490,0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- 15 566,0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Жарсайскому сельскому округу – 14 557,0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Жарыкскому сельскому округу – 11 634,0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Жиренкопинскому сельскому округу - 16 435,0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сельскому округу – 72 486,0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И.Курманова - 15 333,0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8 561,0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Отекскому сельскому округу - 22 295,0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Сарбулакскому сельскому округу - 21 933,0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Сугалинскому сельскому округу - 13 161,0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Талдысайскому сельскому округу – 11 612,0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Терисакканскому сельскому округу – 14 255,0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2021 год поступление целевых текущих трансфертов из Национального фонда Республики Казахстан: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поступление целевых текущих трансфертов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районном бюджете на 2021 год поступление целевого трансферта на развитие из областного бюджета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Кобдинского районного маслихата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поступление целевых текущих трансфертов из областного бюджета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Кобдинского районного маслихата Актюбинской области от 07.07.2021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2021 год в сумме 10 924,0 тысячи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24 декабря 2020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394 от 24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394 от 24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