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7ea0" w14:textId="6de7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8 января 2020 года № 347 "Об утверждении бюджетов сельских округов Мартукского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 апреля 2020 года № 372. Зарегистрировано Департаментом юстиции Актюбинской области 8 апреля 2020 года № 6994.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8 января 2020 года № 347 "Об утверждении бюджетов сельских округов Мартукского района на 2020-2022 годы" (зарегистрированное в Реестре государственной регистрации нормативных правовых актов № 6661,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"22 082" заменить цифрами "22 148,7",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66,7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"22 082" заменить цифрами "22 148,7";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"17 444" заменить цифрами "17 700,3",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"16 748" заменить цифрами "17 004";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0,3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"17 444" заменить цифрами "17 700,3";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"20 320" заменить цифрами "20 325,6",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5,6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"20 320" заменить цифрами "20 325,6";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"190 444" заменить цифрами "191 962",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"187 619" заменить цифрами "189 137";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"190 444" заменить цифрами "193 643,4";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цифру "0" заменить цифрами "- 1 681,4";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цифру "0" заменить цифрами "1 681,4";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"18 368" заменить цифрами "19 684,3",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"17 154" заменить цифрами "18 450";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20,3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"18 368" заменить цифрами "19 684,3";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"18 092" заменить цифрами "19 592",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"15 715" заменить цифрами "17 215";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"18 092" заменить цифрами "19 592";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"19 503" заменить цифрами "20 588,2",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"18 791" заменить цифрами "19 612";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264,2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"19 503" заменить цифрами "20 588,2";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"20 563" заменить цифрами "22 319",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"19 283" заменить цифрами "20 807";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232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"20 563" заменить цифрами "22 319";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"719 540" заменить цифрами "690 874,3",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"677 954" заменить цифрами "649 288,3";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"719 540" заменить цифрами "692 274";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(профицит)бюджета цифру "0" заменить цифрами "- 1 399,7";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цифру "0" заменить цифрами "1 399,7";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"21 953" заменить цифрами "22 868",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915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"21 953" заменить цифрами "22 868";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"187 814" заменить цифрами "188 262,7",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"183 503" заменить цифрами "183 951,7";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"187 814" заменить цифрами "191 552";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(профицит)бюджета цифру "0" заменить цифрами "- 3 289,3";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цифру "0" заменить цифрами "3 289,3";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"88 851" заменить цифрами "91 169,4",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"86 446" заменить цифрами "88 758,6";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5,8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"88 851" заменить цифрами "91 169,4";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"15 448" заменить цифрами "15 657,8",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"неналоговые поступления – 209,8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"15 448" заменить цифрами "15 657,8".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1апреля 2020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1апреля 2020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Мартукского районного маслихата 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649 288,3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Мартукского районного маслихата от 1апреля 2020 года № 372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1апреля 2020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1апреля 2020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