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fd5" w14:textId="19aa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сентября 2020 года № 407. Зарегистрировано Департаментом юстиции Актюбинской области 10 сентября 2020 года № 7406.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"25 148,7" заменить цифрами "24 584,7",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"1 400" заменить цифрами "836";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"25 148,7" заменить цифрами "24 584,7";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"20 575,6" заменить цифрами "22 187,6",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"2 150" заменить цифрами "1 950";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"18 420" заменить цифрами "20 232";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"20 575,6" заменить цифрами "22 187,6";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"150 719" заменить цифрами "192 180,1",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"2 825" заменить цифрами "2 525";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"147 894" заменить цифрами "189 655,1";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"152 400,7" заменить цифрами "193 861,8";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"39 211" заменить цифрами "80 972,1";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"21 206,3" заменить цифрами "22 406,7",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"1 214" заменить цифрами "1 124";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"19 972" заменить цифрами "21 262,4";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"21 206,3" заменить цифрами "22 406,7";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"18 937,6" заменить цифрами "18 437,6",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"2 377" заменить цифрами "1 877";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"18 937,6" заменить цифрами "18 437,6";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"20 920,1" заменить цифрами "21 291,1",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"19 943,9" заменить цифрами "20 314,9";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"20 920,1" заменить цифрами "21 291,1";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"546 811,5" заменить цифрами "583 557",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"505 225,5" заменить цифрами "541 971";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"550 339" заменить цифрами "587 084,5";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"26 753" заменить цифрами "26 455",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"2 730" заменить цифрами "2 432";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"26 753" заменить цифрами "26 455";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"96 305,4" заменить цифрами "103 421,4",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"93 894,6" заменить цифрами "101 010,6";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"96 305,4" заменить цифрами "103 421,4";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42-1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"42-1. Учесть, что в доход бюджетов сельских округов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"42-2.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– 42 500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величина прожиточного минимума для исчисления размеров базовых социальных выплат – 31 183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величина прожиточного минимума для исчисления размеров базовых социальных выплат – 32 668 тенге.".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583 557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4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