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59ef" w14:textId="54b5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25 декабря 2019 года № 336 "Об утверждении Мартукского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15 декабря 2020 года № 426. Зарегистрировано Департаментом юстиции Актюбинской области 20 декабря 2020 года № 7814.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2019 года № 336 "Об утверждении Мартукского районного бюджета на 2020-2022 годы" (зарегистрированное в Реестре государственной регистрации нормативных правовых актов № 6628,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"9 310 420,2" заменить цифрами "9 228 611,4",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"611 313" заменить цифрами "614 013";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цифры "3 081" заменить цифрами "2 716,2";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цифры "9 500" заменить цифрами "7 200";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"8 686 526,2" заменить цифрами "8 604 682,2";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"9 800 059" заменить цифрами "9 718 250,2";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"972 612,2" заменить цифрами "948 843,2",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"1 016 262,2" заменить цифрами "992 493,2";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"-1 462 251" заменить цифрами "-1 438 482";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"1 462 251" заменить цифрами "1 438 482";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"162 577" заменить цифрами "151 752";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"16 671" заменить цифрами "11 071";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"26 578" заменить цифрами "3 192";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пятом: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"4 044" заменить цифрами "2 031";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восьмом: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"7 377" заменить цифрами "6 942";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"11 000";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пятом: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"20 332" заменить цифрами "19 747".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15 декабря 2020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9 228 611,4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8 604 682,2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8 602 554,5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8 602 554,5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9 718 250,2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4 197 198,8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3 999 715,8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411 823,8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-1 438 482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1 278 571,4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