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9955" w14:textId="36c9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386 "Об утверждении бюджета города Кандыагаш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26 марта 2020 года № 415. Зарегистрировано Департаментом юстиции Актюбинской области 6 апреля 2020 года № 6984.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386 "Об утверждении бюджета города Кандыагаш на 2020-2022 годы" (зарегистрированное в Реестре государственной регистрации нормативных правовых актов № 6698,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688 202,0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126 500,0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561 702,0 тысяч тенге;";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"633 366,0" заменить цифрами "729 667,8";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- 41 465,5 тысяч тенге;";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41 465,5 тысяч тенге: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41 465,5 тысяч тенге.".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 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Кандыагаш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