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05c9" w14:textId="3ef0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Мугалжарского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июня 2020 года № 446. Зарегистрировано Департаментом юстиции Актюбинской области 11 июня 2020 года № 7168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Мугалжарского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16 "О дополнительном регламентировании порядка проведения мирных собраний, митингов, шествий, пикетов и демонстраций в Мугалжарском районе" (зарегистрированное в Реестре государственной регистрации нормативных правовых актов № 4909, опубликованное 17 мая 2016 года в информационной правовой системе нормативных правовых актов Республики Казахстан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18 июля 2019 года № 335 "О внесении изменений в решение Мугалжарского районного маслихата от 12 апреля 2016 года № 16 "О дополнительном регламентировании порядка проведения мирных собраний, митингов, шествий, пикетов и демонстраций в Мугалжарском районе"" (зарегистрированное в Реестре государственной регистрации нормативных правовых актов № 6293, опубликованное 5 августа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