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f43d0" w14:textId="76f4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Мугалжарского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14 октября 2020 года № 493. Зарегистрировано Департаментом юстиции Актюбинской области 16 октября 2020 года № 7540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Мугалжарский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Мугалжарского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Мугалжарского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Жукашев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Cекретарь Мугалжарского 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2020 года № 493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Мугалжарского района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–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Мугалжарского района (далее – специалисты).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"Мугалжарский районный отдел занятости и социальных программ".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социальной поддержки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специалистов на основании сводных списков, утвержденных первыми руководителями государственных организаций здравоохранения, социального обеспечения, образования, культуры, спорта и ветеринарии.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осуществляется путем перечисления на лицевые счета специалистов через банки второго уровня или организации, имеющие лицензии на соответствующие виды банковских операций.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оказания социальной поддержки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специалистам оказывается один раз в год за счет бюджетных средств в размере 5 (пяти)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поддержки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поддержка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 социальной поддержки;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Мугалжарского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поддержки прекращается с месяца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или ином порядке установленном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