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f3c" w14:textId="6196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Кандыагаш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538. Зарегистрировано Департаментом юстиции Актюбинской области 6 января 2021 года № 7939.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730 477,3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62 849,3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62 849,3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2021 год объем субвенций, передаваемых из районного бюджета в бюджет города Кандыагаш в сумме 449 289,0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