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96944" w14:textId="cd969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Темирского районного маслихата от 2 марта 2018 года № 193 "Об установлении единых ставок фиксированного налога по Темирскому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12 марта 2020 года № 446. Зарегистрировано Департаментом юстиции Актюбинской области 17 марта 2020 года № 6894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Темирский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 марта 2018 года № 193 "Об установлении единых ставок фиксированного налога по Темирскому району" (зарегистрированное в Реестре государственной регистрации нормативных правовых актов № 3-10-178, опубликованное 2 апреля 2018 года в газете "Темір").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Темирского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