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09da" w14:textId="6690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Хромтауского районного маслихата от 15 мая 2017 года № 120 "Об определении размера и порядка оказания жилищной помощи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24 августа 2020 года № 496. Зарегистрировано Департаментом юстиции Актюбинской области 28 августа 2020 года № 7365. Утратило силу решением Хромтауского районного маслихата Актюбинской области от 15 апреля 2024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Хромтауского районного маслихата Актюбинской области от 15.04.2024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Хромтауский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15 мая 2017 года № 120 "Об определении размера и порядка оказания жилищной помощи в Хромтауском районе"(зарегистрированное в Реестре государственной регистрации нормативных правовых актов № 5541, опубликованное 26 июня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Хромтауском районе, определенным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в Хромтауском районе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