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9c3" w14:textId="4364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22 декабря 2020 года № 414. Зарегистрировано Департаментом юстиции Актюбинской области 23 декабря 2020 года № 7820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Хромтауского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образования, физической культуры и спорта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Хромтауского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Хромтауского района от 22 декабря 2020 года № 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Хромтауского района признаваемых утратившими силу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 родительской платы по Хромтаускому району" (зарегистрированное в Реестре государственной регистрации нормативных правовых актов № 4757, опубликованное 9 марта 2016 года в районной газете "Хромтау");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14 июня 2016 года № 219 "О внесении изменений в постановление акимата Хромтауского района № 31 от 10 февраля 2016 года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Хромтаускому району" (зарегистрированное в Реестре государственной регистрации нормативных правовых актов № 4992, опубликованное 14 июля 2016 года в Информационно-правовой системе "Әділет");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27 февраля 2017 года № 48 "О внесении изменений в постановление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Хромтаускому району" (зарегистрированное в Реестре государственной регистрации нормативных правовых актов № 5324, опубликованное 28 марта 2017 года в Эталонном контрольном банке в электронном виде);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6 ноября 2017 года № 273 "О внесении изменений в постановление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Хромтаускому району" (зарегистрированное в Реестре государственной регистрации нормативных правовых актов № 5697, опубликованное 23 ноября 2017 года в районной газете "Хромтау");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4 сентября 2020 года № 302 "О внесении изменения в постановление акимата Хромтауского района от 10 февраля 2016 года № 31 "Об утверждении государственного образовательного заказа на дошкольное воспитание и обучение, размер родительской платы по Хромтаускому району" (зарегистрированное в Реестре государственной регистрации нормативных правовых актов № 7402, опубликованное 8 сентября 2020 года в Эталонном контрольном банке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