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0218" w14:textId="aa30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Хромтауского районного бюджета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24 декабря 2020 года № 549. Зарегистрировано Департаментом юстиции Актюбинской области 8 января 2021 года № 7942.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11 418 941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6 002 981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5 278 941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12 451 365,6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57 488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90 247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-1 089 912,6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1 089 912,6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14 115,9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1 032 425,5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по нормативам распределения доходов, установленным областным маслихатом,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Неналоговыми поступлениями в районный (города областного значения) бюджет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районный (города областного значения) бюджет от продажи основного капитала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трансфертов в районный (города областного значения) бюджет являются трансферты из областного бюджета и бюджетов городов районного значения, сел, поселков,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18 524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43 272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2021 год распределение общей суммы поступлений от налогов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с предприятий, исключая доходы организаций нефтяного сектора 60 процентов.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субвенции, передаваемые из областного бюджета в размере 258 000,0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трансферты, передаваемые из нижестоящего бюджета в областной бюджет,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сферу образования в сумме 3 138 489,0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подведомственной организации по спорту 51 956,0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и оказание услуг в сфере ветеринарии 63 258,0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субвенции, передаваемые из районного бюджета в бюджеты города районного значения, сельских округов в сумме 765 295,0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поступление целевых текущих трансфертов из республиканского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33 240,0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11 050,0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8 305,0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2 100,0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4 722,0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53 805,0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72 001,0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29 170,0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6 482,0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20 166,0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Табантал 207 179,0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поступление текущих целевых трансфертов из областного бюджета,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1 910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рабочим кадрам 10 730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Табантал 314 517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Тассай 222 161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к селу Тасоткель 362 607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10 100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вспомогательные компенсаторные средства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1 986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 средства 2 425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политических и административных государственных служащих 72 884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к селу Кызылсу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"Подъезд к станции Никельтау" км 0-4,85 100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0-14,00 100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14,0-27,8 100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"Самара-Шымкент" - Кудуксай-Копа" км 27,8-40,63 100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улицы Окраина города Хромтау 100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определятся на основании постановления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Хромтауского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2021 год поступление целевых текущих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трансфертов на развитие и кредитов из республиканского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подводящего и внутриквартального газопровода в селах Тасоткель, Акбулак 618 478,0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Оңғар, сельского округа Дөң 248 265,0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Дөң 580 265,0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газоснабжения в селе Дөң 538 729,0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электроснабжения в селе Дөң 389 160,0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комплекса "Типа Ангар" в селе Дөң в рамках программы "Ауыл – ел бесігі" 180 840,0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комплекса "Типа Ангар" в селе Коктау в рамках программы "Ауыл – ел бесігі" 64 187,0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21 877,0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трансфертов определяется на основании постановления районного акимата.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2021 год поступление трансфертов на развитие из областного бюджета,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подводящего и внутриквартального газопровода в селах Тасоткель, Акбулак 55 635,0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Оңғар, сельского округа Дөң 62 066,0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Дөң 58 918,0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газоснабжения в селе Дөң 43 719,0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электроснабжения в селе Дөң 28 810,0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комплекса "Типа Ангар" в селе Дөң в рамках программы "Ауыл – ел бесігі" 21 348,0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комплекса "Типа Ангар" в селе Коктау в рамках программы "Ауыл – ел бесігі" 18 821,0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пятиэтажных 60-ти квартирных жилых домов в микрорайоне "22 квартал" города Хромтау 125 125,0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жилого "квартала №22" малоэтажной застройки города Хромтау 81 859,0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села Акжар 36 337,0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села Никельтау 31 002,0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восьми квартирного двух этажного жилого дома в селе Никельтау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Копа в рамках программы "Ауыл – ел бесігі" 10 753,0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Богетсай в рамках программы "Ауыл – ел бесігі" 13 333,0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Хромтауского районного маслихата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2021 год поступление текущих целевых трансфертов из Национального фонда на приобретение жилья коммунального жилищного фонда для социально уязвимых слоев население и малообеспеченных многодетных семей 33 400,0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2021 год в сумме 105 200,0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549 от 24 декабря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12 451 365,6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621 087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капитального ремонта общего имущества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бюджетных ссуд, предоставленных юридическим лицам из местного бюджета,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-1 089 912,6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ссуд,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1 032 425,5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24 декабря 2020 года № 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105 200,0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24 декабря 2020 года № 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105 200,0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