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f0f" w14:textId="3ef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2020 года № 428. Зарегистрировано Департаментом юстиции Актюбинской области 27 февраля 2020 года № 6832.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№ 5528, опубликованное 15 июня 2017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"№ 148" и "№ 95-IV"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полное возмещение платежей за коммунальные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6 (шести) месяцев в году, в размере 10 (десяти)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гражданам, страдающим онкологическими заболеваниями, инфицированным вирусом иммунодефицита человека и больным различной формой туберкулеза, в пределах 80000 (восьмидесяти тысяч) тенге;";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"300000 (триста тысяч)" заменить цифрами и словами "500000 (пятисот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"50000 (пятидесяти тысяч)" заменить цифрами и словами "30000 (тридцати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"25000 (двадцати пяти тысяч)" заменить цифрами и словами "50000 (пятидесяти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"25000 (двадцати пяти тысяч)" заменить цифрами и словами "50000 (пятидесяти тысяч)";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