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176c" w14:textId="b221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30 октября 2017 года № 136 "Об определении размера и порядка оказания жилищной помощи в Шалкарском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26 июня 2020 года № 493. Зарегистрировано Департаментом юстиции Актюбинской области 1 июля 2020 года № 7239. Утратило силу решением Шалкарского районного маслихата Актюбинской области от 27 октября 2023 года №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Шалкарского районного маслихата Актюбинской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30 октября 2017 года № 136 "Об определении размера и порядка оказания жилищной помощи в Шалкарском районе" (зарегистрированное в Реестре государственной регистрации нормативных правовых актов № 5692, опубликованное 22 ноября 2017 года в газете "Шалкар")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Размере и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в Шалкарском районе, определенным вышеуказанным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5 (пяти) процентов от совокупного дохода семьи (гражданина).";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оказывается по предъявленным поставщиками счетам на оплату коммунальных услуг за счет бюджетных средств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решения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