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3bc1" w14:textId="3203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Шетиргизского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2020 года № 623. Зарегистрировано Департаментом юстиции Актюбинской области 30 декабря 2020 года № 7876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Шетиргизского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29138,7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- 27335,7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- 30306,8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-1168,1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Шетиргизского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с 1 января 2021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- 34302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декабря 2020 года №605 "Об утверждении Шалкарского районного бюджета на 2021-2023 годы" предусмотреть в бюджете Шетиргизского сельского округа объем передаваемой субвенции на 2021 год из районного бюджета в сумме 13700,0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Шалкарского районного маслихата от 22 декабря 2020 года №605 "Об утверждении Шалкарского районного бюджета на 2021-2023 годы" учесть в бюджете Шетиргизского сельского округа на 2021 год из районного бюджета следующие целевые текущие трансферты: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– 5834,0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пунектов – 2881,7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целевых текущих трансфертов определяется на основании решения акима Шетиргизского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2021 год поступление текущего целевого трансферта из областного бюджета на внедрение новой системы оплаты труда государственных служащих местного исполнительного органа 4268,0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15.09.2021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сельского округа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2020 года № 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города, районного значения, села, поселка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2020 года № 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города, районного значения, села, поселка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2020 года № 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