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5639" w14:textId="6605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Капшагайского городского маслихата от 14 февраля 2018 года № 31-143 "Об утверждении Правил оказания социальной помощи, установления размеров и определения перечня отдельных категорий нуждающихся граждан города Капшагай"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27 марта 2020 года № 67-250. Зарегистрировано Департаментом юстиции Алматинской области 3 апреля 2020 года № 5446. Утратило силу решением маслихата города Қонаев Алматинской области от 24 октября 2023 года № 11-38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Утратило силу решением маслихата города Қонаев Алматинской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Капшагайский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Капшагай" от 14 февраля 2018 года № 31-143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4545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марта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города Капшагай,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февраля – День вывода ограниченного контингента советских войск из Демократической Республики Афганистан;";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августа – День закрытия Семипалатинского испытательного ядерного полигона;";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участники и инвалиды Великой Отечественной войны – 200 месячных расчетных показателей;";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семьи, дети которых воспитываются и обучаются в дошкольных организациях образования, у которых среднедушевой доход не превышает семьдесят процентного порога, в кратном отношении к прожиточному минимуму по области – 5 месячных расчетных показателей.";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третьего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Капшагайского городского маслихата "По социальной защите населения, труду, образованию, здравоохранению, культуре, языку, спорту и межнациональным отношениям".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Даданбеков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