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7ae8" w14:textId="8be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селе Рудничный города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8 апреля 2020 года № 46-273. Зарегистрировано Департаментом юстиции Алматинской области 15 апреля 2020 года № 5478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селе Рудничный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Текелийского городского маслихата: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30 апреля 2015 года № 38-249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3182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июля 2015 года в информационно-правовой системе "Әділет");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сельском населенном пункте города Текели" от 3 марта 2017 года № 13-77 (зарегистрирован в Реестре государственной регистраций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апреля 2017 года в Эталонном контрольном банке нормативных правовых актов Республики Казахстан).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апреля 2020 года № 46-273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селе Рудничный города Текели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селе Рудничный города Текели (далее - специалисты) один раз в год.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"Отдел занятости и социальных программ города Текели".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акиматом Рудничного сельского округа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село Рудничный города Текели.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