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3033" w14:textId="ba33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Текелийского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26 мая 2020 года № 47-282. Зарегистрировано Департаментом юстиции Алматинской области 2 июня 2020 года № 5531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решения Текелийского городского маслихата: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повышений базовых ставок земельного налога и ставок единого земельного налога на не используемые земли сельскохозяйственного назначения по городу Текели" от 11 декабря 2018 года № 31-190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декабря 2018 года в Эталонном контрольном банке нормативных правовых актов Республики Казахстан);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установлений единых ставок фиксированного налога по городу Текели" от 11 декабря 2018 года № 31-191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декабря 2018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Текелийского городского маслихата Менисову Бакытжану Запировичу.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