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1393" w14:textId="3821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22 мая 2020 года № 133. Зарегистрировано Департаментом юстиции Алматинской области 26 мая 2020 года № 5528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Алакольского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Алакольского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государственного учреждения "Аппарат акима Алакольского района" Сатыбалдиева Д.С.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22 мая 2020 года № 133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Алакольского района признаваемых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Алакольского района "Об организации общественных работ по Алакольскому району" от 04 января 2013 года № 1-2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№2296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февраля 2013 года в газете "Алакол" № 7);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Алакольского района "Об организации общественных работ по Алакольскому району" от 09 декабря 2013 года № 12-377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2533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февраля 2014 года в газете "Алакол" № 8);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Алакольского района "О внесении изменений в постановление акимата Алакольского района от 09 декабря 2013 года № 12-377 "Об организации общественных работ по Алакольскому району" от 22 июля 2014 года № 311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октября 2014 года в газете "Алакол" № 41);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